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 xml:space="preserve">Carlton Fields practices law in California through Carlton Fields </w:t>
                      </w:r>
                      <w:proofErr w:type="spellStart"/>
                      <w:r>
                        <w:rPr>
                          <w:rFonts w:asciiTheme="minorHAnsi" w:hAnsiTheme="minorHAnsi"/>
                          <w:i/>
                          <w:color w:val="595959" w:themeColor="text1" w:themeTint="A6"/>
                          <w:sz w:val="15"/>
                          <w:szCs w:val="15"/>
                        </w:rPr>
                        <w:t>Jorden</w:t>
                      </w:r>
                      <w:proofErr w:type="spellEnd"/>
                      <w:r>
                        <w:rPr>
                          <w:rFonts w:asciiTheme="minorHAnsi" w:hAnsiTheme="minorHAnsi"/>
                          <w:i/>
                          <w:color w:val="595959" w:themeColor="text1" w:themeTint="A6"/>
                          <w:sz w:val="15"/>
                          <w:szCs w:val="15"/>
                        </w:rPr>
                        <w:t xml:space="preserve">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2352675</wp:posOffset>
                    </wp:positionH>
                    <wp:positionV relativeFrom="bottomMargin">
                      <wp:posOffset>-381000</wp:posOffset>
                    </wp:positionV>
                    <wp:extent cx="5753100" cy="381000"/>
                    <wp:effectExtent l="0" t="0" r="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8" w:history="1">
                                  <w:r>
                                    <w:rPr>
                                      <w:rStyle w:val="Hyperlink"/>
                                      <w:rFonts w:asciiTheme="minorHAnsi" w:hAnsiTheme="minorHAnsi" w:cs="Arial"/>
                                      <w:color w:val="404040" w:themeColor="text1" w:themeTint="BF"/>
                                      <w:sz w:val="20"/>
                                      <w:szCs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alt="Presenter, company name and address" style="position:absolute;margin-left:185.25pt;margin-top:-30pt;width:453pt;height:30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8pSkAIAAIcFAAAOAAAAZHJzL2Uyb0RvYy54bWysVN9P2zAQfp+0/8Hy80ZaqjJUkaIOxDQJ&#10;ARpMPLuOTaM5Ps92m3R//T47SUFsL0x7cS73y3f3fb6z864xbKd8qMmWfHo04UxZSVVtn0r+/eHq&#10;4ylnIQpbCUNWlXyvAj9fvn931rqFOqYNmUp5hiQ2LFpX8k2MblEUQW5UI8IROWVh1OQbEfHrn4rK&#10;ixbZG1McTyYnRUu+cp6kCgHay97Ilzm/1krGW62DisyUHLXFfPp8rtNZLM/E4skLt6nlUIb4hyoa&#10;UVtcekh1KaJgW1//kaqppadAOh5JagrSupYq94BuppNX3dxvhFO5FwwnuMOYwv9LK292d57VVcln&#10;c86saIDRg+oi+0wdS6pKBYl53XkVlI3Kf2Ao3Am7z84MyDJRVbCGNMvWhQVS3jskjR1ygBOjPkCZ&#10;RtRp36QvmmewA5X9AYl0s4Ry/mk+m05gkrDNTiFmqIrnaOdD/KKoYUkouQfSGQCxuw4RlcB1dEmX&#10;WbqqjcloG8vakp/M5pMccLAgwtjkqzJvhjSpo77yLMW9UcnH2G9KY265gaTIjFUXxrOdANeElBhX&#10;7j3nhXfy0ijiLYGD/3NVbwnu+xhvJhsPwU1tyefuX5Vd/RhL1r0/Bvmi7yTGbt1lwhyPwK6p2gNv&#10;T/3rCk5e1QDlWoR4JzyeE3DEioi3OLQhDJ8GibMN+V9/0yd/sBxWzlo8z5KHn1vhFWfmqwX/01se&#10;BT8K61Gw2+aCgMIUy8fJLCLARzOK2lPziM2xSrfAJKzEXSVfj+JF7JcENo9Uq1V2ysSP1/beyZQ6&#10;gZIo9tA9Cu8GHkYw+IbGhysWr+jY+6ZIS6ttJF1nrqa59lMc5o3Xnik8bKa0Tl7+Z6/n/bn8DQAA&#10;//8DAFBLAwQUAAYACAAAACEAayVSAt8AAAAJAQAADwAAAGRycy9kb3ducmV2LnhtbEyPTU/DMAyG&#10;70j8h8hIXNCWbIgOStMJkJAmbgwmwS1r3A/ROFGTbe2/xzvB0faj189brEfXiyMOsfOkYTFXIJAq&#10;bztqNHx+vM7uQcRkyJreE2qYMMK6vLwoTG79id7xuE2N4BCKudHQphRyKWPVojNx7gMS32o/OJN4&#10;HBppB3PicNfLpVKZdKYj/tCagC8tVj/bg9MQwrR7a+rv5+khpK+dX9xsNjVqfX01Pj2CSDimPxjO&#10;+qwOJTvt/YFsFL2G25W6Y1TDLFNc6kwsVxmv9hoUyLKQ/xuUvwAAAP//AwBQSwECLQAUAAYACAAA&#10;ACEAtoM4kv4AAADhAQAAEwAAAAAAAAAAAAAAAAAAAAAAW0NvbnRlbnRfVHlwZXNdLnhtbFBLAQIt&#10;ABQABgAIAAAAIQA4/SH/1gAAAJQBAAALAAAAAAAAAAAAAAAAAC8BAABfcmVscy8ucmVsc1BLAQIt&#10;ABQABgAIAAAAIQBW98pSkAIAAIcFAAAOAAAAAAAAAAAAAAAAAC4CAABkcnMvZTJvRG9jLnhtbFBL&#10;AQItABQABgAIAAAAIQBrJVIC3wAAAAkBAAAPAAAAAAAAAAAAAAAAAOoEAABkcnMvZG93bnJldi54&#10;bWxQSwUGAAAAAAQABADzAAAA9gUAAAAA&#10;" filled="f" stroked="f" strokeweight=".5pt">
                    <v:textbox inset="0,0,0,0">
                      <w:txbxContent>
                        <w:p>
                          <w:pPr>
                            <w:jc w:val="right"/>
                            <w:rPr>
                              <w:rFonts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9" w:history="1">
                            <w:r>
                              <w:rPr>
                                <w:rStyle w:val="Hyperlink"/>
                                <w:rFonts w:asciiTheme="minorHAnsi" w:hAnsiTheme="minorHAnsi" w:cs="Arial"/>
                                <w:color w:val="404040" w:themeColor="text1" w:themeTint="BF"/>
                                <w:sz w:val="20"/>
                                <w:szCs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ind w:left="1260"/>
                                  <w:rPr>
                                    <w:rFonts w:ascii="Arial" w:hAnsi="Arial" w:cs="Arial"/>
                                    <w:caps w:val="0"/>
                                    <w:color w:val="auto"/>
                                    <w:sz w:val="28"/>
                                    <w:szCs w:val="28"/>
                                  </w:rPr>
                                </w:pPr>
                                <w:r>
                                  <w:rPr>
                                    <w:rFonts w:ascii="Arial" w:hAnsi="Arial" w:cs="Arial"/>
                                    <w:caps w:val="0"/>
                                    <w:color w:val="auto"/>
                                    <w:sz w:val="28"/>
                                    <w:szCs w:val="28"/>
                                  </w:rPr>
                                  <w:t xml:space="preserve">Carlton Fields is pleased to offer a reference library of legal documents to help your business launch, grow and thrive. By using this document, you agree to the Terms and Conditions for this microsite and its </w:t>
                                </w:r>
                                <w:bookmarkStart w:id="0" w:name="_GoBack"/>
                                <w:bookmarkEnd w:id="0"/>
                                <w:r>
                                  <w:rPr>
                                    <w:rFonts w:ascii="Arial" w:hAnsi="Arial" w:cs="Arial"/>
                                    <w:caps w:val="0"/>
                                    <w:color w:val="auto"/>
                                    <w:sz w:val="28"/>
                                    <w:szCs w:val="28"/>
                                  </w:rPr>
                                  <w:t>contents, which can be viewed at http://LaunchToThrive.com/disclaimer.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2SylheIAAAALAQAADwAAAGRycy9kb3ducmV2LnhtbEyPy07DMBBF90j8gzVI&#10;7KiTRjUhxKkQFUJILNryWDvxkESN7Sh2HuXrGVawHM3Rvefm28V0bMLBt85KiFcRMLSV062tJby/&#10;Pd2kwHxQVqvOWZRwRg/b4vIiV5l2sz3gdAw1oxDrMyWhCaHPOPdVg0b5levR0u/LDUYFOoea60HN&#10;FG46vo4iwY1qLTU0qsfHBqvTcTQS9t/lh3j9HM/z7mU3HfD0PG7iRMrrq+XhHljAJfzB8KtP6lCQ&#10;U+lGqz3rJAhBU4KEdZrGwAi4Sza3wEoio0TEwIuc/99Q/AAAAP//AwBQSwECLQAUAAYACAAAACEA&#10;toM4kv4AAADhAQAAEwAAAAAAAAAAAAAAAAAAAAAAW0NvbnRlbnRfVHlwZXNdLnhtbFBLAQItABQA&#10;BgAIAAAAIQA4/SH/1gAAAJQBAAALAAAAAAAAAAAAAAAAAC8BAABfcmVscy8ucmVsc1BLAQItABQA&#10;BgAIAAAAIQCWnapvigIAAHcFAAAOAAAAAAAAAAAAAAAAAC4CAABkcnMvZTJvRG9jLnhtbFBLAQIt&#10;ABQABgAIAAAAIQDZLKWF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ind w:left="1260"/>
                            <w:rPr>
                              <w:rFonts w:ascii="Arial" w:hAnsi="Arial" w:cs="Arial"/>
                              <w:caps w:val="0"/>
                              <w:color w:val="auto"/>
                              <w:sz w:val="28"/>
                              <w:szCs w:val="28"/>
                            </w:rPr>
                          </w:pPr>
                          <w:r>
                            <w:rPr>
                              <w:rFonts w:ascii="Arial" w:hAnsi="Arial" w:cs="Arial"/>
                              <w:caps w:val="0"/>
                              <w:color w:val="auto"/>
                              <w:sz w:val="28"/>
                              <w:szCs w:val="28"/>
                            </w:rPr>
                            <w:t>Carlton Fields is pleased to offer a reference library of legal documents to help your business launch, grow and thrive. By using this d</w:t>
                          </w:r>
                          <w:bookmarkStart w:id="1" w:name="_GoBack"/>
                          <w:bookmarkEnd w:id="1"/>
                          <w:r>
                            <w:rPr>
                              <w:rFonts w:ascii="Arial" w:hAnsi="Arial" w:cs="Arial"/>
                              <w:caps w:val="0"/>
                              <w:color w:val="auto"/>
                              <w:sz w:val="28"/>
                              <w:szCs w:val="28"/>
                            </w:rPr>
                            <w:t>ocument, you agree to the Terms and Conditions for this microsite and its contents, which can be viewed at http://LaunchToThrive.com/disclaimer.</w:t>
                          </w:r>
                        </w:p>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tabs>
          <w:tab w:val="center" w:pos="4680"/>
        </w:tabs>
        <w:spacing w:line="360" w:lineRule="auto"/>
        <w:jc w:val="center"/>
        <w:rPr>
          <w:b/>
          <w:bCs/>
        </w:rPr>
        <w:sectPr>
          <w:footerReference w:type="even" r:id="rId12"/>
          <w:footerReference w:type="default" r:id="rId13"/>
          <w:footerReference w:type="first" r:id="rId14"/>
          <w:type w:val="continuous"/>
          <w:pgSz w:w="12240" w:h="15840" w:code="1"/>
          <w:pgMar w:top="1440" w:right="1440" w:bottom="1440" w:left="1440" w:header="1152" w:footer="720" w:gutter="0"/>
          <w:pgNumType w:start="0"/>
          <w:cols w:space="720"/>
          <w:noEndnote/>
          <w:titlePg/>
          <w:docGrid w:linePitch="326"/>
        </w:sectPr>
      </w:pPr>
    </w:p>
    <w:p>
      <w:pPr>
        <w:tabs>
          <w:tab w:val="center" w:pos="4680"/>
        </w:tabs>
        <w:spacing w:line="360" w:lineRule="auto"/>
        <w:jc w:val="center"/>
        <w:rPr>
          <w:b/>
          <w:bCs/>
        </w:rPr>
      </w:pPr>
      <w:r>
        <w:rPr>
          <w:b/>
          <w:bCs/>
        </w:rPr>
        <w:lastRenderedPageBreak/>
        <w:t>ORGANIZATIONAL RESOLUTIONS</w:t>
      </w:r>
    </w:p>
    <w:p>
      <w:pPr>
        <w:tabs>
          <w:tab w:val="center" w:pos="4680"/>
          <w:tab w:val="left" w:pos="5040"/>
          <w:tab w:val="left" w:pos="5760"/>
          <w:tab w:val="left" w:pos="6480"/>
          <w:tab w:val="left" w:pos="7200"/>
          <w:tab w:val="left" w:pos="7920"/>
          <w:tab w:val="left" w:pos="8640"/>
        </w:tabs>
        <w:spacing w:line="360" w:lineRule="auto"/>
        <w:jc w:val="center"/>
        <w:rPr>
          <w:b/>
          <w:bCs/>
        </w:rPr>
      </w:pPr>
      <w:r>
        <w:rPr>
          <w:b/>
          <w:bCs/>
        </w:rPr>
        <w:t>OF</w:t>
      </w:r>
    </w:p>
    <w:p>
      <w:pPr>
        <w:tabs>
          <w:tab w:val="center" w:pos="4680"/>
          <w:tab w:val="left" w:pos="5040"/>
          <w:tab w:val="left" w:pos="5760"/>
          <w:tab w:val="left" w:pos="6480"/>
          <w:tab w:val="left" w:pos="7200"/>
          <w:tab w:val="left" w:pos="7920"/>
          <w:tab w:val="left" w:pos="8640"/>
        </w:tabs>
        <w:spacing w:line="360" w:lineRule="auto"/>
        <w:jc w:val="both"/>
        <w:rPr>
          <w:b/>
          <w:bCs/>
        </w:rPr>
      </w:pPr>
      <w:r>
        <w:rPr>
          <w:b/>
          <w:bCs/>
        </w:rPr>
        <w:tab/>
        <w:t>_______________________, INC.</w:t>
      </w:r>
    </w:p>
    <w:p>
      <w:pPr>
        <w:tabs>
          <w:tab w:val="center" w:pos="4680"/>
          <w:tab w:val="left" w:pos="5040"/>
          <w:tab w:val="left" w:pos="5760"/>
          <w:tab w:val="left" w:pos="6480"/>
          <w:tab w:val="left" w:pos="7200"/>
          <w:tab w:val="left" w:pos="7920"/>
          <w:tab w:val="left" w:pos="8640"/>
        </w:tabs>
        <w:jc w:val="both"/>
      </w:pPr>
    </w:p>
    <w:p>
      <w:pPr>
        <w:tabs>
          <w:tab w:val="left" w:pos="720"/>
          <w:tab w:val="left" w:pos="1440"/>
          <w:tab w:val="left" w:pos="2160"/>
          <w:tab w:val="left" w:pos="4320"/>
          <w:tab w:val="left" w:pos="5040"/>
          <w:tab w:val="left" w:pos="5760"/>
          <w:tab w:val="left" w:pos="6480"/>
          <w:tab w:val="left" w:pos="7200"/>
          <w:tab w:val="left" w:pos="7920"/>
          <w:tab w:val="left" w:pos="8640"/>
        </w:tabs>
        <w:jc w:val="both"/>
      </w:pPr>
      <w:r>
        <w:tab/>
        <w:t>The undersigned, being the directors of __________________________, INC., a Delaware corporation (the “Corporation”), do hereby agree, declare and consent, pursuant to the provisions of the Delaware General Corporation Law, to the adoption of, and do hereby adopt, the following organizational resolutions and the actions specified herein, effective as of the ___ day of _______________, ____:</w:t>
      </w:r>
    </w:p>
    <w:p>
      <w:pPr>
        <w:tabs>
          <w:tab w:val="left" w:pos="720"/>
          <w:tab w:val="left" w:pos="1440"/>
          <w:tab w:val="left" w:pos="2160"/>
          <w:tab w:val="left" w:pos="4320"/>
          <w:tab w:val="left" w:pos="5040"/>
          <w:tab w:val="left" w:pos="5760"/>
          <w:tab w:val="left" w:pos="6480"/>
          <w:tab w:val="left" w:pos="7200"/>
          <w:tab w:val="left" w:pos="7920"/>
          <w:tab w:val="left" w:pos="8640"/>
        </w:tabs>
        <w:jc w:val="both"/>
      </w:pPr>
    </w:p>
    <w:p>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b/>
          <w:u w:val="single"/>
        </w:rPr>
      </w:pPr>
      <w:r>
        <w:rPr>
          <w:b/>
          <w:u w:val="single"/>
        </w:rPr>
        <w:t>Organizational Matters</w:t>
      </w:r>
    </w:p>
    <w:p>
      <w:pPr>
        <w:ind w:left="720" w:right="720"/>
        <w:jc w:val="both"/>
      </w:pPr>
      <w:r>
        <w:rPr>
          <w:b/>
        </w:rPr>
        <w:t>RESOLVED</w:t>
      </w:r>
      <w:r>
        <w:t>, that the Certificate of Incorporation of the Corporation as filed with the Delaware Department of State on ___________,  ____, is hereby accepted, approved, ratified, confirmed and adopted in every respect and shall be filed in the minute book of the Corporation.</w:t>
      </w:r>
    </w:p>
    <w:p>
      <w:pPr>
        <w:ind w:left="720" w:right="720"/>
        <w:jc w:val="both"/>
      </w:pPr>
    </w:p>
    <w:p>
      <w:pPr>
        <w:ind w:left="720" w:right="720"/>
        <w:jc w:val="both"/>
      </w:pPr>
      <w:r>
        <w:rPr>
          <w:b/>
        </w:rPr>
        <w:t>FURTHER RESOLVED</w:t>
      </w:r>
      <w:r>
        <w:t xml:space="preserve">, that the bylaws attached hereto as </w:t>
      </w:r>
      <w:r>
        <w:rPr>
          <w:u w:val="single"/>
        </w:rPr>
        <w:t>Exhibit A</w:t>
      </w:r>
      <w:r>
        <w:t xml:space="preserve"> (the “Bylaws”), have been presented to and reviewed by the directors of the Corporation and are hereby accepted, approved, ratified confirmed, and adopted as the Bylaws of the Corporation and shall be filed in the minute book of the Corporation.</w:t>
      </w:r>
    </w:p>
    <w:p>
      <w:pPr>
        <w:ind w:right="720"/>
        <w:jc w:val="both"/>
      </w:pPr>
    </w:p>
    <w:p>
      <w:pPr>
        <w:ind w:left="720" w:right="720"/>
        <w:jc w:val="both"/>
        <w:rPr>
          <w:color w:val="000000"/>
        </w:rPr>
      </w:pPr>
      <w:r>
        <w:rPr>
          <w:b/>
        </w:rPr>
        <w:t>FURTHER RESOLVED</w:t>
      </w:r>
      <w:r>
        <w:t>,</w:t>
      </w:r>
      <w:r>
        <w:rPr>
          <w:b/>
        </w:rPr>
        <w:t xml:space="preserve"> </w:t>
      </w:r>
      <w:r>
        <w:t>t</w:t>
      </w:r>
      <w:r>
        <w:rPr>
          <w:color w:val="000000"/>
        </w:rPr>
        <w:t xml:space="preserve">hat the following persons are appointed to serve in the offices of the Corporation set forth opposite their respective names, </w:t>
      </w:r>
      <w:r>
        <w:t>until the next annual meeting of directors and their successors are elected and qualified</w:t>
      </w:r>
      <w:r>
        <w:rPr>
          <w:color w:val="000000"/>
        </w:rPr>
        <w:t xml:space="preserve">, or until their </w:t>
      </w:r>
      <w:r>
        <w:t>earlier resignation, removal from office, or death</w:t>
      </w:r>
      <w:r>
        <w:rPr>
          <w:color w:val="000000"/>
        </w:rPr>
        <w:t>:</w:t>
      </w:r>
    </w:p>
    <w:p>
      <w:pPr>
        <w:ind w:left="720" w:right="720"/>
        <w:jc w:val="both"/>
      </w:pPr>
    </w:p>
    <w:p>
      <w:pPr>
        <w:suppressAutoHyphens/>
        <w:spacing w:after="240"/>
        <w:ind w:left="720" w:firstLine="720"/>
        <w:jc w:val="both"/>
        <w:rPr>
          <w:b/>
          <w:sz w:val="20"/>
          <w:szCs w:val="20"/>
        </w:rPr>
      </w:pPr>
      <w:r>
        <w:rPr>
          <w:b/>
          <w:sz w:val="20"/>
          <w:szCs w:val="20"/>
          <w:u w:val="single"/>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u w:val="single"/>
        </w:rPr>
        <w:t>Office</w:t>
      </w:r>
    </w:p>
    <w:p>
      <w:pPr>
        <w:ind w:left="720" w:right="720"/>
        <w:jc w:val="both"/>
      </w:pPr>
      <w:r>
        <w:tab/>
        <w:t>______________________</w:t>
      </w:r>
      <w:r>
        <w:tab/>
      </w:r>
      <w:r>
        <w:tab/>
      </w:r>
      <w:r>
        <w:tab/>
        <w:t>President</w:t>
      </w:r>
    </w:p>
    <w:p>
      <w:pPr>
        <w:ind w:left="2880" w:right="720" w:firstLine="720"/>
        <w:jc w:val="both"/>
      </w:pPr>
    </w:p>
    <w:p>
      <w:pPr>
        <w:ind w:left="720" w:right="720" w:firstLine="720"/>
        <w:jc w:val="both"/>
      </w:pPr>
      <w:r>
        <w:t>______________________</w:t>
      </w:r>
      <w:r>
        <w:tab/>
      </w:r>
      <w:r>
        <w:tab/>
      </w:r>
      <w:r>
        <w:tab/>
        <w:t xml:space="preserve">Secretary </w:t>
      </w:r>
    </w:p>
    <w:p>
      <w:pPr>
        <w:ind w:left="720" w:right="720" w:firstLine="720"/>
        <w:jc w:val="both"/>
      </w:pPr>
    </w:p>
    <w:p>
      <w:pPr>
        <w:ind w:left="720" w:right="720" w:firstLine="720"/>
        <w:jc w:val="both"/>
      </w:pPr>
      <w:r>
        <w:rPr>
          <w:u w:val="single"/>
        </w:rPr>
        <w:tab/>
      </w:r>
      <w:r>
        <w:rPr>
          <w:u w:val="single"/>
        </w:rPr>
        <w:tab/>
      </w:r>
      <w:r>
        <w:rPr>
          <w:u w:val="single"/>
        </w:rPr>
        <w:tab/>
      </w:r>
      <w:r>
        <w:rPr>
          <w:u w:val="single"/>
        </w:rPr>
        <w:tab/>
      </w:r>
      <w:r>
        <w:tab/>
      </w:r>
      <w:r>
        <w:tab/>
        <w:t>Treasurer</w:t>
      </w:r>
    </w:p>
    <w:p>
      <w:pPr>
        <w:ind w:left="720" w:right="720"/>
        <w:jc w:val="both"/>
      </w:pPr>
    </w:p>
    <w:p>
      <w:pPr>
        <w:ind w:left="720" w:right="720"/>
        <w:jc w:val="both"/>
      </w:pPr>
      <w:r>
        <w:rPr>
          <w:b/>
        </w:rPr>
        <w:t>FURTHER RESOLVED</w:t>
      </w:r>
      <w:r>
        <w:t xml:space="preserve">, that the Corporation hereby approves and the President is hereby authorized to execute the certain Subscription Agreements attached hereto as </w:t>
      </w:r>
      <w:r>
        <w:rPr>
          <w:u w:val="single"/>
        </w:rPr>
        <w:t>Exhibit B</w:t>
      </w:r>
      <w:r>
        <w:t xml:space="preserve"> (the “Subscription Agreements”).</w:t>
      </w:r>
    </w:p>
    <w:p>
      <w:pPr>
        <w:ind w:left="720" w:right="720"/>
        <w:jc w:val="both"/>
        <w:rPr>
          <w:b/>
        </w:rPr>
      </w:pPr>
    </w:p>
    <w:p>
      <w:pPr>
        <w:ind w:left="720" w:right="720"/>
        <w:jc w:val="both"/>
      </w:pPr>
      <w:r>
        <w:rPr>
          <w:b/>
        </w:rPr>
        <w:t>FURTHER RESOLVED</w:t>
      </w:r>
      <w:r>
        <w:t xml:space="preserve">, that the form stock certificate attached hereto as </w:t>
      </w:r>
      <w:r>
        <w:rPr>
          <w:u w:val="single"/>
        </w:rPr>
        <w:t>Exhibit C</w:t>
      </w:r>
      <w:r>
        <w:t xml:space="preserve"> (the “Stock Certificate”) is hereby accepted, approved, ratified confirmed, and adopted.</w:t>
      </w:r>
    </w:p>
    <w:p>
      <w:pPr>
        <w:ind w:left="720" w:right="720"/>
        <w:jc w:val="both"/>
      </w:pPr>
    </w:p>
    <w:p>
      <w:pPr>
        <w:keepNext/>
        <w:widowControl/>
        <w:ind w:left="720" w:right="720"/>
        <w:jc w:val="both"/>
      </w:pPr>
      <w:r>
        <w:rPr>
          <w:b/>
        </w:rPr>
        <w:lastRenderedPageBreak/>
        <w:t>FURTHER RESOLVED</w:t>
      </w:r>
      <w:r>
        <w:t>, that the Secretary of the Corporation shall procure the books of account and other books necessary or appropriate for carrying on the Corporation’s business.</w:t>
      </w:r>
    </w:p>
    <w:p>
      <w:pPr>
        <w:ind w:left="720" w:right="720"/>
        <w:jc w:val="both"/>
      </w:pPr>
    </w:p>
    <w:p>
      <w:pPr>
        <w:ind w:left="720" w:right="720"/>
        <w:jc w:val="both"/>
      </w:pPr>
      <w:r>
        <w:rPr>
          <w:b/>
        </w:rPr>
        <w:t>FURTHER RESOLVED</w:t>
      </w:r>
      <w:r>
        <w:t>, that the President and Secretary or such other proper officers of the Corporation are authorized to execute all stock certificates, deeds, contracts, and other instruments on behalf of the Corporation which the Board of Directors has authorized to so execute in connection with the initial capitalization of the Corporation.</w:t>
      </w:r>
    </w:p>
    <w:p>
      <w:pPr>
        <w:ind w:left="720" w:right="720"/>
        <w:jc w:val="both"/>
        <w:rPr>
          <w:sz w:val="23"/>
        </w:rPr>
      </w:pPr>
    </w:p>
    <w:p>
      <w:pPr>
        <w:ind w:left="720" w:right="720"/>
        <w:jc w:val="both"/>
      </w:pPr>
      <w:r>
        <w:rPr>
          <w:b/>
        </w:rPr>
        <w:t>FURTHER RESOLVED</w:t>
      </w:r>
      <w:r>
        <w:t>,</w:t>
      </w:r>
      <w:r>
        <w:rPr>
          <w:b/>
        </w:rPr>
        <w:t xml:space="preserve"> </w:t>
      </w:r>
      <w:r>
        <w:t>that the Corporation hereby authorizes the payment or reimbursement of all charges and expenditures incident to or arising out of the organization of the Corporation.</w:t>
      </w:r>
    </w:p>
    <w:p>
      <w:pPr>
        <w:ind w:left="720" w:right="720"/>
        <w:jc w:val="both"/>
      </w:pPr>
    </w:p>
    <w:p>
      <w:pPr>
        <w:ind w:left="720" w:right="720"/>
        <w:jc w:val="both"/>
      </w:pPr>
    </w:p>
    <w:p>
      <w:pPr>
        <w:widowControl/>
        <w:autoSpaceDE/>
        <w:autoSpaceDN/>
        <w:adjustRightInd/>
        <w:rPr>
          <w:b/>
          <w:u w:val="single"/>
        </w:rPr>
      </w:pPr>
      <w:r>
        <w:rPr>
          <w:b/>
          <w:u w:val="single"/>
        </w:rPr>
        <w:br w:type="page"/>
      </w:r>
    </w:p>
    <w:p>
      <w:pPr>
        <w:pStyle w:val="BodyTextFirstIndent"/>
        <w:spacing w:after="0"/>
        <w:ind w:firstLine="0"/>
        <w:rPr>
          <w:b/>
          <w:sz w:val="24"/>
          <w:szCs w:val="24"/>
          <w:u w:val="single"/>
        </w:rPr>
      </w:pPr>
      <w:r>
        <w:rPr>
          <w:b/>
          <w:sz w:val="24"/>
          <w:szCs w:val="24"/>
          <w:u w:val="single"/>
        </w:rPr>
        <w:lastRenderedPageBreak/>
        <w:t>General Grant of Authority</w:t>
      </w:r>
    </w:p>
    <w:p>
      <w:pPr>
        <w:ind w:left="720" w:right="720"/>
        <w:jc w:val="both"/>
      </w:pPr>
    </w:p>
    <w:p>
      <w:pPr>
        <w:pStyle w:val="BodyText"/>
        <w:widowControl/>
        <w:tabs>
          <w:tab w:val="left" w:pos="6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4" w:right="720" w:firstLine="0"/>
        <w:jc w:val="both"/>
      </w:pPr>
      <w:r>
        <w:rPr>
          <w:b/>
          <w:szCs w:val="24"/>
        </w:rPr>
        <w:t>RESOLVED</w:t>
      </w:r>
      <w:r>
        <w:rPr>
          <w:szCs w:val="24"/>
        </w:rPr>
        <w:t>, that the proper officers of the Corporation</w:t>
      </w:r>
      <w:r>
        <w:t>, and each of them, be, and each hereby is, authorized, empowered and directed to take all such further action and to execute and deliver all such further agreements, instruments and other documents in the name and on behalf of the Corporation, under its corporate seal or otherwise, and to pay any and all such expenses and taxes, as in such officer’s or officers’ sole and absolute judgment shall be deemed to be necessary, proper or advisable in order to fully carry out the intent and accomplish the purposes of all of the foregoing resolutions, and each of them, and, to the extent previously executed and delivered and paid, any such act, action, payment, execution or delivery shall be and hereby are ratified and affirmed.</w:t>
      </w:r>
    </w:p>
    <w:p>
      <w:pPr>
        <w:pStyle w:val="BodyTextFirstIndent"/>
        <w:tabs>
          <w:tab w:val="left" w:pos="6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4" w:right="720" w:firstLine="0"/>
        <w:jc w:val="both"/>
        <w:rPr>
          <w:sz w:val="24"/>
          <w:szCs w:val="24"/>
        </w:rPr>
      </w:pPr>
      <w:r>
        <w:rPr>
          <w:b/>
          <w:sz w:val="24"/>
          <w:szCs w:val="24"/>
        </w:rPr>
        <w:t>FURTHER RESOLVED</w:t>
      </w:r>
      <w:r>
        <w:rPr>
          <w:sz w:val="24"/>
          <w:szCs w:val="24"/>
        </w:rPr>
        <w:t>, that the proper officers of the Corporation for purposes of the foregoing resolutions be, and they hereby are declared to be, the President, any Vice President, the Treasurer, and the Secretary or Assistant Secretary of the Corporation.  Any action authorized to be taken by the proper officers of the Corporation may be taken by any proper officer acting alone.</w:t>
      </w:r>
    </w:p>
    <w:p>
      <w:pPr>
        <w:tabs>
          <w:tab w:val="left" w:pos="720"/>
          <w:tab w:val="left" w:pos="1440"/>
          <w:tab w:val="left" w:pos="2160"/>
          <w:tab w:val="left" w:pos="4320"/>
          <w:tab w:val="left" w:pos="5040"/>
          <w:tab w:val="left" w:pos="5760"/>
          <w:tab w:val="left" w:pos="6480"/>
          <w:tab w:val="left" w:pos="7200"/>
          <w:tab w:val="left" w:pos="7920"/>
          <w:tab w:val="left" w:pos="8640"/>
        </w:tabs>
        <w:ind w:left="720" w:right="720"/>
        <w:jc w:val="both"/>
        <w:rPr>
          <w:color w:val="000000"/>
        </w:rPr>
      </w:pPr>
    </w:p>
    <w:p>
      <w:pPr>
        <w:ind w:left="720" w:right="720"/>
        <w:jc w:val="both"/>
        <w:rPr>
          <w:rFonts w:eastAsia="Calibri"/>
          <w:b/>
        </w:rPr>
      </w:pPr>
      <w:r>
        <w:rPr>
          <w:rFonts w:eastAsia="Calibri"/>
          <w:b/>
        </w:rPr>
        <w:t xml:space="preserve">FURTHER RESOLVED, </w:t>
      </w:r>
      <w:r>
        <w:rPr>
          <w:rFonts w:eastAsia="Calibri"/>
        </w:rPr>
        <w:t>that a faxed or PDF signature of this Written Consent shall be accepted and considered the same as an original signature.</w:t>
      </w:r>
    </w:p>
    <w:p>
      <w:pPr>
        <w:ind w:left="720" w:right="720"/>
        <w:jc w:val="both"/>
        <w:rPr>
          <w:rFonts w:eastAsia="Calibri"/>
        </w:rPr>
      </w:pPr>
    </w:p>
    <w:p>
      <w:pPr>
        <w:ind w:left="720" w:right="720"/>
        <w:jc w:val="both"/>
        <w:rPr>
          <w:rFonts w:eastAsia="Calibri"/>
        </w:rPr>
      </w:pPr>
    </w:p>
    <w:p>
      <w:pPr>
        <w:tabs>
          <w:tab w:val="left" w:pos="720"/>
          <w:tab w:val="left" w:pos="1440"/>
          <w:tab w:val="left" w:pos="2160"/>
          <w:tab w:val="left" w:pos="4320"/>
          <w:tab w:val="left" w:pos="5040"/>
          <w:tab w:val="left" w:pos="5760"/>
          <w:tab w:val="left" w:pos="6480"/>
          <w:tab w:val="left" w:pos="7200"/>
          <w:tab w:val="left" w:pos="7920"/>
          <w:tab w:val="left" w:pos="8640"/>
        </w:tabs>
        <w:ind w:right="720"/>
        <w:jc w:val="center"/>
        <w:rPr>
          <w:color w:val="000000"/>
        </w:rPr>
      </w:pPr>
      <w:r>
        <w:rPr>
          <w:rFonts w:eastAsia="Calibri"/>
          <w:b/>
          <w:i/>
        </w:rPr>
        <w:t>[Signatures Begin on Following Page]</w:t>
      </w:r>
    </w:p>
    <w:p>
      <w:pPr>
        <w:tabs>
          <w:tab w:val="left" w:pos="720"/>
          <w:tab w:val="left" w:pos="1440"/>
          <w:tab w:val="left" w:pos="2160"/>
          <w:tab w:val="left" w:pos="4320"/>
          <w:tab w:val="left" w:pos="5040"/>
          <w:tab w:val="left" w:pos="5760"/>
          <w:tab w:val="left" w:pos="6480"/>
          <w:tab w:val="left" w:pos="7200"/>
          <w:tab w:val="left" w:pos="7920"/>
          <w:tab w:val="left" w:pos="8640"/>
        </w:tabs>
        <w:ind w:right="720"/>
        <w:jc w:val="both"/>
        <w:rPr>
          <w:color w:val="000000"/>
        </w:rPr>
      </w:pPr>
    </w:p>
    <w:p>
      <w:pPr>
        <w:tabs>
          <w:tab w:val="left" w:pos="720"/>
          <w:tab w:val="left" w:pos="1440"/>
          <w:tab w:val="left" w:pos="2160"/>
          <w:tab w:val="left" w:pos="4320"/>
          <w:tab w:val="left" w:pos="5040"/>
          <w:tab w:val="left" w:pos="5760"/>
          <w:tab w:val="left" w:pos="6480"/>
          <w:tab w:val="left" w:pos="7200"/>
          <w:tab w:val="left" w:pos="7920"/>
          <w:tab w:val="left" w:pos="8640"/>
        </w:tabs>
        <w:ind w:firstLine="720"/>
        <w:jc w:val="both"/>
      </w:pPr>
      <w:r>
        <w:br w:type="page"/>
      </w:r>
      <w:r>
        <w:lastRenderedPageBreak/>
        <w:t>The undersigned have executed these Organizational Resolutions as of the date first written above.</w:t>
      </w:r>
    </w:p>
    <w:p>
      <w:pPr>
        <w:tabs>
          <w:tab w:val="left" w:pos="720"/>
          <w:tab w:val="left" w:pos="1440"/>
          <w:tab w:val="left" w:pos="2160"/>
          <w:tab w:val="left" w:pos="4320"/>
          <w:tab w:val="left" w:pos="5040"/>
          <w:tab w:val="left" w:pos="5760"/>
          <w:tab w:val="left" w:pos="6480"/>
          <w:tab w:val="left" w:pos="7200"/>
          <w:tab w:val="left" w:pos="7920"/>
          <w:tab w:val="left" w:pos="8640"/>
        </w:tabs>
        <w:jc w:val="both"/>
      </w:pP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tc>
          <w:tcPr>
            <w:tcW w:w="4788" w:type="dxa"/>
          </w:tcPr>
          <w:p>
            <w:pPr>
              <w:tabs>
                <w:tab w:val="left" w:pos="720"/>
                <w:tab w:val="left" w:pos="1440"/>
                <w:tab w:val="left" w:pos="2160"/>
                <w:tab w:val="left" w:pos="4320"/>
                <w:tab w:val="left" w:pos="5040"/>
                <w:tab w:val="left" w:pos="5760"/>
                <w:tab w:val="left" w:pos="6480"/>
                <w:tab w:val="left" w:pos="7200"/>
                <w:tab w:val="left" w:pos="7920"/>
                <w:tab w:val="left" w:pos="8640"/>
              </w:tabs>
              <w:jc w:val="both"/>
            </w:pPr>
          </w:p>
        </w:tc>
        <w:tc>
          <w:tcPr>
            <w:tcW w:w="4788" w:type="dxa"/>
          </w:tcPr>
          <w:p>
            <w:pPr>
              <w:tabs>
                <w:tab w:val="left" w:pos="720"/>
                <w:tab w:val="left" w:pos="1440"/>
                <w:tab w:val="left" w:pos="2160"/>
                <w:tab w:val="left" w:pos="4320"/>
                <w:tab w:val="left" w:pos="5040"/>
                <w:tab w:val="left" w:pos="5760"/>
                <w:tab w:val="left" w:pos="6480"/>
                <w:tab w:val="left" w:pos="7200"/>
                <w:tab w:val="left" w:pos="7920"/>
                <w:tab w:val="left" w:pos="8640"/>
              </w:tabs>
              <w:jc w:val="both"/>
              <w:rPr>
                <w:b/>
              </w:rPr>
            </w:pPr>
            <w:r>
              <w:rPr>
                <w:b/>
              </w:rPr>
              <w:t>Directors:</w:t>
            </w:r>
          </w:p>
        </w:tc>
      </w:tr>
      <w:tr>
        <w:tc>
          <w:tcPr>
            <w:tcW w:w="4788" w:type="dxa"/>
          </w:tcPr>
          <w:p>
            <w:pPr>
              <w:tabs>
                <w:tab w:val="left" w:pos="720"/>
                <w:tab w:val="left" w:pos="1440"/>
                <w:tab w:val="left" w:pos="2160"/>
                <w:tab w:val="left" w:pos="4320"/>
                <w:tab w:val="left" w:pos="5040"/>
                <w:tab w:val="left" w:pos="5760"/>
                <w:tab w:val="left" w:pos="6480"/>
                <w:tab w:val="left" w:pos="7200"/>
                <w:tab w:val="left" w:pos="7920"/>
                <w:tab w:val="left" w:pos="8640"/>
              </w:tabs>
              <w:jc w:val="both"/>
            </w:pPr>
          </w:p>
        </w:tc>
        <w:tc>
          <w:tcPr>
            <w:tcW w:w="4788" w:type="dxa"/>
          </w:tcPr>
          <w:p>
            <w:pPr>
              <w:tabs>
                <w:tab w:val="left" w:pos="720"/>
                <w:tab w:val="left" w:pos="1440"/>
                <w:tab w:val="left" w:pos="2160"/>
                <w:tab w:val="left" w:pos="4320"/>
                <w:tab w:val="left" w:pos="5040"/>
                <w:tab w:val="left" w:pos="5760"/>
                <w:tab w:val="left" w:pos="6480"/>
                <w:tab w:val="left" w:pos="7200"/>
                <w:tab w:val="left" w:pos="7920"/>
                <w:tab w:val="left" w:pos="8640"/>
              </w:tabs>
              <w:jc w:val="both"/>
            </w:pPr>
          </w:p>
        </w:tc>
      </w:tr>
      <w:tr>
        <w:tc>
          <w:tcPr>
            <w:tcW w:w="4788" w:type="dxa"/>
          </w:tcPr>
          <w:p>
            <w:pPr>
              <w:tabs>
                <w:tab w:val="left" w:pos="720"/>
                <w:tab w:val="left" w:pos="1440"/>
                <w:tab w:val="left" w:pos="2160"/>
                <w:tab w:val="left" w:pos="4320"/>
                <w:tab w:val="left" w:pos="5040"/>
                <w:tab w:val="left" w:pos="5760"/>
                <w:tab w:val="left" w:pos="6480"/>
                <w:tab w:val="left" w:pos="7200"/>
                <w:tab w:val="left" w:pos="7920"/>
                <w:tab w:val="left" w:pos="8640"/>
              </w:tabs>
              <w:jc w:val="both"/>
            </w:pPr>
          </w:p>
        </w:tc>
        <w:tc>
          <w:tcPr>
            <w:tcW w:w="4788" w:type="dxa"/>
          </w:tcPr>
          <w:p>
            <w:pPr>
              <w:tabs>
                <w:tab w:val="left" w:pos="720"/>
                <w:tab w:val="left" w:pos="1440"/>
                <w:tab w:val="left" w:pos="2160"/>
                <w:tab w:val="left" w:pos="4320"/>
                <w:tab w:val="left" w:pos="5040"/>
                <w:tab w:val="left" w:pos="5760"/>
                <w:tab w:val="left" w:pos="6480"/>
                <w:tab w:val="left" w:pos="7200"/>
                <w:tab w:val="left" w:pos="7920"/>
                <w:tab w:val="left" w:pos="8640"/>
              </w:tabs>
              <w:jc w:val="both"/>
            </w:pPr>
          </w:p>
        </w:tc>
      </w:tr>
      <w:tr>
        <w:tc>
          <w:tcPr>
            <w:tcW w:w="4788" w:type="dxa"/>
          </w:tcPr>
          <w:p>
            <w:pPr>
              <w:tabs>
                <w:tab w:val="left" w:pos="720"/>
                <w:tab w:val="left" w:pos="1440"/>
                <w:tab w:val="left" w:pos="2160"/>
                <w:tab w:val="left" w:pos="4320"/>
                <w:tab w:val="left" w:pos="5040"/>
                <w:tab w:val="left" w:pos="5760"/>
                <w:tab w:val="left" w:pos="6480"/>
                <w:tab w:val="left" w:pos="7200"/>
                <w:tab w:val="left" w:pos="7920"/>
                <w:tab w:val="left" w:pos="8640"/>
              </w:tabs>
              <w:jc w:val="both"/>
            </w:pPr>
          </w:p>
        </w:tc>
        <w:tc>
          <w:tcPr>
            <w:tcW w:w="4788" w:type="dxa"/>
          </w:tcPr>
          <w:p>
            <w:pPr>
              <w:tabs>
                <w:tab w:val="right" w:pos="4302"/>
                <w:tab w:val="left" w:pos="5040"/>
                <w:tab w:val="left" w:pos="5760"/>
                <w:tab w:val="left" w:pos="6480"/>
                <w:tab w:val="left" w:pos="7200"/>
                <w:tab w:val="left" w:pos="7920"/>
                <w:tab w:val="left" w:pos="8640"/>
              </w:tabs>
              <w:jc w:val="both"/>
              <w:rPr>
                <w:u w:val="single"/>
              </w:rPr>
            </w:pPr>
            <w:r>
              <w:rPr>
                <w:u w:val="single"/>
              </w:rPr>
              <w:tab/>
            </w:r>
          </w:p>
        </w:tc>
      </w:tr>
      <w:tr>
        <w:tc>
          <w:tcPr>
            <w:tcW w:w="4788" w:type="dxa"/>
          </w:tcPr>
          <w:p>
            <w:pPr>
              <w:tabs>
                <w:tab w:val="left" w:pos="720"/>
                <w:tab w:val="left" w:pos="1440"/>
                <w:tab w:val="left" w:pos="2160"/>
                <w:tab w:val="left" w:pos="4320"/>
                <w:tab w:val="left" w:pos="5040"/>
                <w:tab w:val="left" w:pos="5760"/>
                <w:tab w:val="left" w:pos="6480"/>
                <w:tab w:val="left" w:pos="7200"/>
                <w:tab w:val="left" w:pos="7920"/>
                <w:tab w:val="left" w:pos="8640"/>
              </w:tabs>
              <w:jc w:val="both"/>
            </w:pPr>
          </w:p>
        </w:tc>
        <w:tc>
          <w:tcPr>
            <w:tcW w:w="4788" w:type="dxa"/>
          </w:tcPr>
          <w:p>
            <w:pPr>
              <w:tabs>
                <w:tab w:val="left" w:pos="720"/>
                <w:tab w:val="left" w:pos="1440"/>
                <w:tab w:val="left" w:pos="2160"/>
                <w:tab w:val="left" w:pos="4320"/>
                <w:tab w:val="left" w:pos="5040"/>
                <w:tab w:val="left" w:pos="5760"/>
                <w:tab w:val="left" w:pos="6480"/>
                <w:tab w:val="left" w:pos="7200"/>
                <w:tab w:val="left" w:pos="7920"/>
                <w:tab w:val="left" w:pos="8640"/>
              </w:tabs>
              <w:jc w:val="both"/>
            </w:pPr>
          </w:p>
        </w:tc>
      </w:tr>
      <w:tr>
        <w:tc>
          <w:tcPr>
            <w:tcW w:w="4788" w:type="dxa"/>
          </w:tcPr>
          <w:p>
            <w:pPr>
              <w:tabs>
                <w:tab w:val="left" w:pos="720"/>
                <w:tab w:val="left" w:pos="1440"/>
                <w:tab w:val="left" w:pos="2160"/>
                <w:tab w:val="left" w:pos="4320"/>
                <w:tab w:val="left" w:pos="5040"/>
                <w:tab w:val="left" w:pos="5760"/>
                <w:tab w:val="left" w:pos="6480"/>
                <w:tab w:val="left" w:pos="7200"/>
                <w:tab w:val="left" w:pos="7920"/>
                <w:tab w:val="left" w:pos="8640"/>
              </w:tabs>
              <w:jc w:val="both"/>
            </w:pPr>
          </w:p>
        </w:tc>
        <w:tc>
          <w:tcPr>
            <w:tcW w:w="4788" w:type="dxa"/>
          </w:tcPr>
          <w:p>
            <w:pPr>
              <w:tabs>
                <w:tab w:val="left" w:pos="720"/>
                <w:tab w:val="left" w:pos="1440"/>
                <w:tab w:val="left" w:pos="2160"/>
                <w:tab w:val="left" w:pos="4320"/>
                <w:tab w:val="left" w:pos="5040"/>
                <w:tab w:val="left" w:pos="5760"/>
                <w:tab w:val="left" w:pos="6480"/>
                <w:tab w:val="left" w:pos="7200"/>
                <w:tab w:val="left" w:pos="7920"/>
                <w:tab w:val="left" w:pos="8640"/>
              </w:tabs>
              <w:jc w:val="both"/>
            </w:pPr>
          </w:p>
        </w:tc>
      </w:tr>
      <w:tr>
        <w:tc>
          <w:tcPr>
            <w:tcW w:w="4788" w:type="dxa"/>
          </w:tcPr>
          <w:p>
            <w:pPr>
              <w:tabs>
                <w:tab w:val="left" w:pos="720"/>
                <w:tab w:val="left" w:pos="1440"/>
                <w:tab w:val="left" w:pos="2160"/>
                <w:tab w:val="left" w:pos="4320"/>
                <w:tab w:val="left" w:pos="5040"/>
                <w:tab w:val="left" w:pos="5760"/>
                <w:tab w:val="left" w:pos="6480"/>
                <w:tab w:val="left" w:pos="7200"/>
                <w:tab w:val="left" w:pos="7920"/>
                <w:tab w:val="left" w:pos="8640"/>
              </w:tabs>
              <w:jc w:val="both"/>
            </w:pPr>
          </w:p>
        </w:tc>
        <w:tc>
          <w:tcPr>
            <w:tcW w:w="4788" w:type="dxa"/>
          </w:tcPr>
          <w:p>
            <w:pPr>
              <w:tabs>
                <w:tab w:val="right" w:pos="4302"/>
                <w:tab w:val="left" w:pos="5040"/>
                <w:tab w:val="left" w:pos="5760"/>
                <w:tab w:val="left" w:pos="6480"/>
                <w:tab w:val="left" w:pos="7200"/>
                <w:tab w:val="left" w:pos="7920"/>
                <w:tab w:val="left" w:pos="8640"/>
              </w:tabs>
              <w:jc w:val="both"/>
              <w:rPr>
                <w:u w:val="single"/>
              </w:rPr>
            </w:pPr>
            <w:r>
              <w:rPr>
                <w:u w:val="single"/>
              </w:rPr>
              <w:tab/>
            </w:r>
          </w:p>
        </w:tc>
      </w:tr>
    </w:tbl>
    <w:p>
      <w:pPr>
        <w:tabs>
          <w:tab w:val="left" w:pos="720"/>
          <w:tab w:val="left" w:pos="1440"/>
          <w:tab w:val="left" w:pos="2160"/>
          <w:tab w:val="left" w:pos="4320"/>
          <w:tab w:val="left" w:pos="5040"/>
          <w:tab w:val="left" w:pos="5760"/>
          <w:tab w:val="left" w:pos="6480"/>
          <w:tab w:val="left" w:pos="7200"/>
          <w:tab w:val="left" w:pos="7920"/>
          <w:tab w:val="left" w:pos="8640"/>
        </w:tabs>
        <w:jc w:val="both"/>
      </w:pPr>
    </w:p>
    <w:p>
      <w:pPr>
        <w:tabs>
          <w:tab w:val="left" w:pos="720"/>
          <w:tab w:val="left" w:pos="1440"/>
          <w:tab w:val="left" w:pos="2160"/>
          <w:tab w:val="left" w:pos="4320"/>
          <w:tab w:val="left" w:pos="5040"/>
          <w:tab w:val="left" w:pos="5760"/>
          <w:tab w:val="left" w:pos="6480"/>
          <w:tab w:val="left" w:pos="7200"/>
          <w:tab w:val="left" w:pos="7920"/>
          <w:tab w:val="left" w:pos="8640"/>
        </w:tabs>
        <w:jc w:val="center"/>
        <w:sectPr>
          <w:headerReference w:type="first" r:id="rId15"/>
          <w:footerReference w:type="first" r:id="rId16"/>
          <w:pgSz w:w="12240" w:h="15840" w:code="1"/>
          <w:pgMar w:top="1440" w:right="1440" w:bottom="1440" w:left="1440" w:header="1152" w:footer="720" w:gutter="0"/>
          <w:cols w:space="720"/>
          <w:noEndnote/>
          <w:titlePg/>
          <w:docGrid w:linePitch="326"/>
        </w:sect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r>
        <w:rPr>
          <w:b/>
          <w:u w:val="single"/>
        </w:rPr>
        <w:lastRenderedPageBreak/>
        <w:t>EXHIBIT A</w:t>
      </w: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r>
        <w:rPr>
          <w:b/>
          <w:u w:val="single"/>
        </w:rPr>
        <w:t>Bylaws</w:t>
      </w: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sectPr>
          <w:footerReference w:type="default" r:id="rId17"/>
          <w:pgSz w:w="12240" w:h="15840" w:code="1"/>
          <w:pgMar w:top="1440" w:right="1440" w:bottom="1440" w:left="1440" w:header="1152" w:footer="720" w:gutter="0"/>
          <w:pgNumType w:start="1"/>
          <w:cols w:space="720"/>
          <w:noEndnote/>
          <w:docGrid w:linePitch="326"/>
        </w:sectPr>
      </w:pPr>
      <w:r>
        <w:t>[attached]</w:t>
      </w: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r>
        <w:rPr>
          <w:b/>
          <w:u w:val="single"/>
        </w:rPr>
        <w:lastRenderedPageBreak/>
        <w:t>EXHIBIT B</w:t>
      </w: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r>
        <w:rPr>
          <w:b/>
          <w:u w:val="single"/>
        </w:rPr>
        <w:t>Subscription Agreements</w:t>
      </w: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sectPr>
          <w:footerReference w:type="default" r:id="rId18"/>
          <w:pgSz w:w="12240" w:h="15840" w:code="1"/>
          <w:pgMar w:top="1440" w:right="1440" w:bottom="1440" w:left="1440" w:header="1152" w:footer="720" w:gutter="0"/>
          <w:pgNumType w:start="1"/>
          <w:cols w:space="720"/>
          <w:noEndnote/>
          <w:docGrid w:linePitch="326"/>
        </w:sectPr>
      </w:pPr>
      <w:r>
        <w:t>[attached]</w:t>
      </w: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r>
        <w:rPr>
          <w:b/>
          <w:u w:val="single"/>
        </w:rPr>
        <w:lastRenderedPageBreak/>
        <w:t>EXHIBIT C</w:t>
      </w: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r>
        <w:rPr>
          <w:b/>
          <w:u w:val="single"/>
        </w:rPr>
        <w:t>Stock Certificate</w:t>
      </w: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rPr>
          <w:b/>
          <w:u w:val="single"/>
        </w:rPr>
      </w:pPr>
    </w:p>
    <w:p>
      <w:pPr>
        <w:tabs>
          <w:tab w:val="left" w:pos="720"/>
          <w:tab w:val="left" w:pos="1440"/>
          <w:tab w:val="left" w:pos="2160"/>
          <w:tab w:val="left" w:pos="4320"/>
          <w:tab w:val="left" w:pos="5040"/>
          <w:tab w:val="left" w:pos="5760"/>
          <w:tab w:val="left" w:pos="6480"/>
          <w:tab w:val="left" w:pos="7200"/>
          <w:tab w:val="left" w:pos="7920"/>
          <w:tab w:val="left" w:pos="8640"/>
        </w:tabs>
        <w:jc w:val="center"/>
      </w:pPr>
      <w:r>
        <w:t>[attached]</w:t>
      </w:r>
    </w:p>
    <w:p>
      <w:pPr>
        <w:widowControl/>
        <w:autoSpaceDE/>
        <w:autoSpaceDN/>
        <w:adjustRightInd/>
      </w:pPr>
    </w:p>
    <w:sectPr>
      <w:footerReference w:type="default" r:id="rId19"/>
      <w:pgSz w:w="12240" w:h="15840" w:code="1"/>
      <w:pgMar w:top="1440" w:right="1440" w:bottom="1440" w:left="1440" w:header="1152"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4320"/>
      </w:tabs>
      <w:spacing w:line="240" w:lineRule="exact"/>
      <w:rPr>
        <w:rStyle w:val="DocID"/>
        <w:sz w:val="22"/>
        <w:szCs w:val="22"/>
      </w:rPr>
    </w:pPr>
    <w:r>
      <w:rPr>
        <w:rStyle w:val="DocID"/>
      </w:rPr>
      <w:fldChar w:fldCharType="begin"/>
    </w:r>
    <w:r>
      <w:rPr>
        <w:rStyle w:val="DocID"/>
      </w:rPr>
      <w:instrText xml:space="preserve"> DOCPROPERTY "DocID" \* MERGEFORMAT </w:instrText>
    </w:r>
    <w:r>
      <w:rPr>
        <w:rStyle w:val="DocID"/>
      </w:rPr>
      <w:fldChar w:fldCharType="separate"/>
    </w:r>
    <w:r>
      <w:rPr>
        <w:rStyle w:val="DocID"/>
      </w:rPr>
      <w:fldChar w:fldCharType="end"/>
    </w:r>
    <w:r>
      <w:rPr>
        <w:rStyle w:val="DocID"/>
      </w:rPr>
      <w:tab/>
    </w:r>
    <w:r>
      <w:rPr>
        <w:rStyle w:val="DocID"/>
        <w:sz w:val="22"/>
        <w:szCs w:val="22"/>
      </w:rPr>
      <w:fldChar w:fldCharType="begin"/>
    </w:r>
    <w:r>
      <w:rPr>
        <w:rStyle w:val="DocID"/>
        <w:sz w:val="22"/>
        <w:szCs w:val="22"/>
      </w:rPr>
      <w:instrText xml:space="preserve"> PAGE   \* MERGEFORMAT </w:instrText>
    </w:r>
    <w:r>
      <w:rPr>
        <w:rStyle w:val="DocID"/>
        <w:sz w:val="22"/>
        <w:szCs w:val="22"/>
      </w:rPr>
      <w:fldChar w:fldCharType="separate"/>
    </w:r>
    <w:r>
      <w:rPr>
        <w:rStyle w:val="DocID"/>
        <w:noProof/>
        <w:sz w:val="22"/>
        <w:szCs w:val="22"/>
      </w:rPr>
      <w:t>2</w:t>
    </w:r>
    <w:r>
      <w:rPr>
        <w:rStyle w:val="DocID"/>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tabs>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4320"/>
      </w:tabs>
      <w:spacing w:line="240" w:lineRule="exact"/>
      <w:rPr>
        <w:rStyle w:val="DocID"/>
        <w:sz w:val="22"/>
        <w:szCs w:val="22"/>
      </w:rPr>
    </w:pPr>
    <w:r>
      <w:rPr>
        <w:rStyle w:val="DocID"/>
      </w:rPr>
      <w:fldChar w:fldCharType="begin"/>
    </w:r>
    <w:r>
      <w:rPr>
        <w:rStyle w:val="DocID"/>
      </w:rPr>
      <w:instrText xml:space="preserve"> DOCPROPERTY "DocID" \* MERGEFORMAT </w:instrText>
    </w:r>
    <w:r>
      <w:rPr>
        <w:rStyle w:val="DocID"/>
      </w:rPr>
      <w:fldChar w:fldCharType="separate"/>
    </w:r>
    <w:r>
      <w:rPr>
        <w:rStyle w:val="DocID"/>
      </w:rPr>
      <w:fldChar w:fldCharType="end"/>
    </w:r>
    <w:r>
      <w:rPr>
        <w:rStyle w:val="DocID"/>
      </w:rPr>
      <w:tab/>
    </w:r>
    <w:r>
      <w:rPr>
        <w:rStyle w:val="DocID"/>
        <w:sz w:val="22"/>
        <w:szCs w:val="22"/>
      </w:rPr>
      <w:t>A-</w:t>
    </w:r>
    <w:r>
      <w:rPr>
        <w:rStyle w:val="DocID"/>
        <w:sz w:val="22"/>
        <w:szCs w:val="22"/>
      </w:rPr>
      <w:fldChar w:fldCharType="begin"/>
    </w:r>
    <w:r>
      <w:rPr>
        <w:rStyle w:val="DocID"/>
        <w:sz w:val="22"/>
        <w:szCs w:val="22"/>
      </w:rPr>
      <w:instrText xml:space="preserve"> PAGE   \* MERGEFORMAT </w:instrText>
    </w:r>
    <w:r>
      <w:rPr>
        <w:rStyle w:val="DocID"/>
        <w:sz w:val="22"/>
        <w:szCs w:val="22"/>
      </w:rPr>
      <w:fldChar w:fldCharType="separate"/>
    </w:r>
    <w:r>
      <w:rPr>
        <w:rStyle w:val="DocID"/>
        <w:noProof/>
        <w:sz w:val="22"/>
        <w:szCs w:val="22"/>
      </w:rPr>
      <w:t>1</w:t>
    </w:r>
    <w:r>
      <w:rPr>
        <w:rStyle w:val="DocID"/>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4320"/>
      </w:tabs>
      <w:spacing w:line="240" w:lineRule="exact"/>
      <w:rPr>
        <w:rStyle w:val="DocID"/>
        <w:sz w:val="22"/>
        <w:szCs w:val="22"/>
      </w:rPr>
    </w:pPr>
    <w:r>
      <w:rPr>
        <w:rStyle w:val="DocID"/>
      </w:rPr>
      <w:tab/>
    </w:r>
    <w:r>
      <w:rPr>
        <w:rStyle w:val="DocID"/>
        <w:sz w:val="22"/>
        <w:szCs w:val="22"/>
      </w:rPr>
      <w:t>B-</w:t>
    </w:r>
    <w:r>
      <w:rPr>
        <w:rStyle w:val="DocID"/>
        <w:sz w:val="22"/>
        <w:szCs w:val="22"/>
      </w:rPr>
      <w:fldChar w:fldCharType="begin"/>
    </w:r>
    <w:r>
      <w:rPr>
        <w:rStyle w:val="DocID"/>
        <w:sz w:val="22"/>
        <w:szCs w:val="22"/>
      </w:rPr>
      <w:instrText xml:space="preserve"> PAGE   \* MERGEFORMAT </w:instrText>
    </w:r>
    <w:r>
      <w:rPr>
        <w:rStyle w:val="DocID"/>
        <w:sz w:val="22"/>
        <w:szCs w:val="22"/>
      </w:rPr>
      <w:fldChar w:fldCharType="separate"/>
    </w:r>
    <w:r>
      <w:rPr>
        <w:rStyle w:val="DocID"/>
        <w:noProof/>
        <w:sz w:val="22"/>
        <w:szCs w:val="22"/>
      </w:rPr>
      <w:t>1</w:t>
    </w:r>
    <w:r>
      <w:rPr>
        <w:rStyle w:val="DocID"/>
        <w:noProof/>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4320"/>
      </w:tabs>
      <w:spacing w:line="240" w:lineRule="exact"/>
      <w:rPr>
        <w:rStyle w:val="DocID"/>
        <w:sz w:val="22"/>
        <w:szCs w:val="22"/>
      </w:rPr>
    </w:pPr>
    <w:r>
      <w:rPr>
        <w:rStyle w:val="DocID"/>
      </w:rPr>
      <w:tab/>
    </w:r>
    <w:r>
      <w:rPr>
        <w:rStyle w:val="DocID"/>
        <w:sz w:val="22"/>
        <w:szCs w:val="22"/>
      </w:rPr>
      <w:t>C-</w:t>
    </w:r>
    <w:r>
      <w:rPr>
        <w:rStyle w:val="DocID"/>
        <w:sz w:val="22"/>
        <w:szCs w:val="22"/>
      </w:rPr>
      <w:fldChar w:fldCharType="begin"/>
    </w:r>
    <w:r>
      <w:rPr>
        <w:rStyle w:val="DocID"/>
        <w:sz w:val="22"/>
        <w:szCs w:val="22"/>
      </w:rPr>
      <w:instrText xml:space="preserve"> PAGE   \* MERGEFORMAT </w:instrText>
    </w:r>
    <w:r>
      <w:rPr>
        <w:rStyle w:val="DocID"/>
        <w:sz w:val="22"/>
        <w:szCs w:val="22"/>
      </w:rPr>
      <w:fldChar w:fldCharType="separate"/>
    </w:r>
    <w:r>
      <w:rPr>
        <w:rStyle w:val="DocID"/>
        <w:noProof/>
        <w:sz w:val="22"/>
        <w:szCs w:val="22"/>
      </w:rPr>
      <w:t>1</w:t>
    </w:r>
    <w:r>
      <w:rPr>
        <w:rStyle w:val="DocID"/>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15E52716"/>
    <w:multiLevelType w:val="hybridMultilevel"/>
    <w:tmpl w:val="1F627E3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581847"/>
    <w:multiLevelType w:val="hybridMultilevel"/>
    <w:tmpl w:val="AEDCA078"/>
    <w:lvl w:ilvl="0" w:tplc="686C60EC">
      <w:start w:val="4"/>
      <w:numFmt w:val="bullet"/>
      <w:lvlText w:val="-"/>
      <w:lvlJc w:val="left"/>
      <w:pPr>
        <w:tabs>
          <w:tab w:val="num" w:pos="4320"/>
        </w:tabs>
        <w:ind w:left="4320" w:hanging="21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6AF9289C"/>
    <w:multiLevelType w:val="hybridMultilevel"/>
    <w:tmpl w:val="CE30A19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PDocID" w:val="14790598_1.DOC"/>
    <w:docVar w:name="NewDocStampType" w:val="1"/>
    <w:docVar w:name="Time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ocID">
    <w:name w:val="DocID"/>
    <w:basedOn w:val="DefaultParagraphFont"/>
    <w:rPr>
      <w:rFonts w:ascii="Times New Roman" w:hAnsi="Times New Roman" w:cs="Times New Roman"/>
      <w:b w:val="0"/>
      <w:bCs/>
      <w:vanish w:val="0"/>
      <w:color w:val="auto"/>
      <w:sz w:val="16"/>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odyText">
    <w:name w:val="Body Text"/>
    <w:basedOn w:val="Normal"/>
    <w:pPr>
      <w:autoSpaceDE/>
      <w:autoSpaceDN/>
      <w:adjustRightInd/>
      <w:spacing w:after="240"/>
      <w:ind w:firstLine="720"/>
    </w:pPr>
    <w:rPr>
      <w:snapToGrid w:val="0"/>
      <w:szCs w:val="20"/>
    </w:rPr>
  </w:style>
  <w:style w:type="paragraph" w:styleId="BodyTextFirstIndent">
    <w:name w:val="Body Text First Indent"/>
    <w:basedOn w:val="BodyText"/>
    <w:pPr>
      <w:widowControl/>
      <w:spacing w:after="120"/>
      <w:ind w:firstLine="210"/>
    </w:pPr>
    <w:rPr>
      <w:snapToGrid/>
      <w:sz w:val="20"/>
    </w:rPr>
  </w:style>
  <w:style w:type="character" w:customStyle="1" w:styleId="Heading1Char">
    <w:name w:val="Heading 1 Char"/>
    <w:basedOn w:val="DefaultParagraphFont"/>
    <w:link w:val="Heading1"/>
    <w:uiPriority w:val="1"/>
    <w:rPr>
      <w:rFonts w:asciiTheme="majorHAnsi" w:eastAsiaTheme="majorEastAsia" w:hAnsiTheme="majorHAnsi" w:cstheme="majorBidi"/>
      <w:b/>
      <w:bCs/>
      <w:kern w:val="32"/>
      <w:sz w:val="32"/>
      <w:szCs w:val="32"/>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widowControl/>
      <w:autoSpaceDE/>
      <w:autoSpaceDN/>
      <w:adjustRightInd/>
      <w:ind w:left="720"/>
    </w:pPr>
    <w:rPr>
      <w:rFonts w:ascii="Calibri" w:eastAsiaTheme="minorHAnsi" w:hAnsi="Calibri" w:cs="Calibr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paragraph" w:styleId="Title">
    <w:name w:val="Title"/>
    <w:basedOn w:val="Normal"/>
    <w:next w:val="Normal"/>
    <w:link w:val="TitleChar"/>
    <w:uiPriority w:val="1"/>
    <w:qFormat/>
    <w:pPr>
      <w:widowControl/>
      <w:autoSpaceDE/>
      <w:autoSpaceDN/>
      <w:adjustRightInd/>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widowControl/>
      <w:autoSpaceDE/>
      <w:autoSpaceDN/>
      <w:adjustRightInd/>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widowControl/>
      <w:autoSpaceDE/>
      <w:autoSpaceDN/>
      <w:adjustRightInd/>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widowControl/>
      <w:autoSpaceDE/>
      <w:autoSpaceDN/>
      <w:adjustRightInd/>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ocID">
    <w:name w:val="DocID"/>
    <w:basedOn w:val="DefaultParagraphFont"/>
    <w:rPr>
      <w:rFonts w:ascii="Times New Roman" w:hAnsi="Times New Roman" w:cs="Times New Roman"/>
      <w:b w:val="0"/>
      <w:bCs/>
      <w:vanish w:val="0"/>
      <w:color w:val="auto"/>
      <w:sz w:val="16"/>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odyText">
    <w:name w:val="Body Text"/>
    <w:basedOn w:val="Normal"/>
    <w:pPr>
      <w:autoSpaceDE/>
      <w:autoSpaceDN/>
      <w:adjustRightInd/>
      <w:spacing w:after="240"/>
      <w:ind w:firstLine="720"/>
    </w:pPr>
    <w:rPr>
      <w:snapToGrid w:val="0"/>
      <w:szCs w:val="20"/>
    </w:rPr>
  </w:style>
  <w:style w:type="paragraph" w:styleId="BodyTextFirstIndent">
    <w:name w:val="Body Text First Indent"/>
    <w:basedOn w:val="BodyText"/>
    <w:pPr>
      <w:widowControl/>
      <w:spacing w:after="120"/>
      <w:ind w:firstLine="210"/>
    </w:pPr>
    <w:rPr>
      <w:snapToGrid/>
      <w:sz w:val="20"/>
    </w:rPr>
  </w:style>
  <w:style w:type="character" w:customStyle="1" w:styleId="Heading1Char">
    <w:name w:val="Heading 1 Char"/>
    <w:basedOn w:val="DefaultParagraphFont"/>
    <w:link w:val="Heading1"/>
    <w:uiPriority w:val="1"/>
    <w:rPr>
      <w:rFonts w:asciiTheme="majorHAnsi" w:eastAsiaTheme="majorEastAsia" w:hAnsiTheme="majorHAnsi" w:cstheme="majorBidi"/>
      <w:b/>
      <w:bCs/>
      <w:kern w:val="32"/>
      <w:sz w:val="32"/>
      <w:szCs w:val="32"/>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widowControl/>
      <w:autoSpaceDE/>
      <w:autoSpaceDN/>
      <w:adjustRightInd/>
      <w:ind w:left="720"/>
    </w:pPr>
    <w:rPr>
      <w:rFonts w:ascii="Calibri" w:eastAsiaTheme="minorHAnsi" w:hAnsi="Calibri" w:cs="Calibr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paragraph" w:styleId="Title">
    <w:name w:val="Title"/>
    <w:basedOn w:val="Normal"/>
    <w:next w:val="Normal"/>
    <w:link w:val="TitleChar"/>
    <w:uiPriority w:val="1"/>
    <w:qFormat/>
    <w:pPr>
      <w:widowControl/>
      <w:autoSpaceDE/>
      <w:autoSpaceDN/>
      <w:adjustRightInd/>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widowControl/>
      <w:autoSpaceDE/>
      <w:autoSpaceDN/>
      <w:adjustRightInd/>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widowControl/>
      <w:autoSpaceDE/>
      <w:autoSpaceDN/>
      <w:adjustRightInd/>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widowControl/>
      <w:autoSpaceDE/>
      <w:autoSpaceDN/>
      <w:adjustRightInd/>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48546">
      <w:bodyDiv w:val="1"/>
      <w:marLeft w:val="0"/>
      <w:marRight w:val="0"/>
      <w:marTop w:val="0"/>
      <w:marBottom w:val="0"/>
      <w:divBdr>
        <w:top w:val="none" w:sz="0" w:space="0" w:color="auto"/>
        <w:left w:val="none" w:sz="0" w:space="0" w:color="auto"/>
        <w:bottom w:val="none" w:sz="0" w:space="0" w:color="auto"/>
        <w:right w:val="none" w:sz="0" w:space="0" w:color="auto"/>
      </w:divBdr>
    </w:div>
    <w:div w:id="1138230140">
      <w:bodyDiv w:val="1"/>
      <w:marLeft w:val="0"/>
      <w:marRight w:val="0"/>
      <w:marTop w:val="0"/>
      <w:marBottom w:val="0"/>
      <w:divBdr>
        <w:top w:val="none" w:sz="0" w:space="0" w:color="auto"/>
        <w:left w:val="none" w:sz="0" w:space="0" w:color="auto"/>
        <w:bottom w:val="none" w:sz="0" w:space="0" w:color="auto"/>
        <w:right w:val="none" w:sz="0" w:space="0" w:color="auto"/>
      </w:divBdr>
    </w:div>
    <w:div w:id="1198197252">
      <w:bodyDiv w:val="1"/>
      <w:marLeft w:val="0"/>
      <w:marRight w:val="0"/>
      <w:marTop w:val="0"/>
      <w:marBottom w:val="0"/>
      <w:divBdr>
        <w:top w:val="none" w:sz="0" w:space="0" w:color="auto"/>
        <w:left w:val="none" w:sz="0" w:space="0" w:color="auto"/>
        <w:bottom w:val="none" w:sz="0" w:space="0" w:color="auto"/>
        <w:right w:val="none" w:sz="0" w:space="0" w:color="auto"/>
      </w:divBdr>
    </w:div>
    <w:div w:id="12651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footer" Target="foot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carltonfields.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615</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2015-07-17T20:01:00Z</cp:lastPrinted>
  <dcterms:created xsi:type="dcterms:W3CDTF">2016-09-23T15:54:00Z</dcterms:created>
  <dcterms:modified xsi:type="dcterms:W3CDTF">2016-09-23T15:54:00Z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102580076.2</vt:lpwstr>
  </property>
</Properties>
</file>